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ПОЛЬЗОВАТЕЛЬСКОЕ СОГЛАШЕНИЕ</w:t>
      </w:r>
    </w:p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1.1.      Настоящее Пользовательское соглашение (далее – Соглашение) распространяет свое действие на использование интернет-сайт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расположенн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ого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по адрес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у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:</w:t>
      </w:r>
    </w:p>
    <w:p w:rsidR="002B2442" w:rsidRPr="002B2442" w:rsidRDefault="00AE14EF" w:rsidP="002B24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https://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omk.ru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1.2.     Порядок использования сайт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указанн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ого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в п.1.1. Соглашения (далее – Сайт), регулируется Соглашением и законодательством Российской Федерации.</w:t>
      </w:r>
    </w:p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2. ТЕРМИНЫ И ОПРЕДЕЛЕНИЯ</w:t>
      </w:r>
    </w:p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2.1.      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Для целей Соглашения нижеуказанные термины имеют следующее значение:</w:t>
      </w:r>
    </w:p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2.1.1. </w:t>
      </w:r>
      <w:r w:rsidR="00AE14EF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Интернет-сайт (Далее – Сайт</w:t>
      </w: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) — это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 </w:t>
      </w:r>
      <w:proofErr w:type="spellStart"/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интернет-ресурс</w:t>
      </w:r>
      <w:proofErr w:type="spellEnd"/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размещенный на сервере и доступный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для третьих лиц ч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ерез сеть Интернет, включающий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в себя различного рода информацию: о товарах, условиях приобретения и доставки, прочую информацию - текстовую, изобразительную и т.п.</w:t>
      </w:r>
    </w:p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2.1.2.  </w:t>
      </w: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Администрация сайтов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 – сотрудники, уполномоченные Компанией на управление Сайтом.</w:t>
      </w:r>
    </w:p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2.1.3. </w:t>
      </w: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Компания 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– Акционерное общество «Объединенная металлургическая компания» (АО «ОМК», ОГРН 1027700121173, ИНН 7736030085, адрес места нахождения: 115184, </w:t>
      </w:r>
      <w:proofErr w:type="spellStart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г.Москва</w:t>
      </w:r>
      <w:proofErr w:type="spellEnd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, </w:t>
      </w:r>
      <w:proofErr w:type="spellStart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Озерковская</w:t>
      </w:r>
      <w:proofErr w:type="spellEnd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набережная, д. 28, стр. 2), и иные организации, входящие в группу лиц с АО «ОМК» в соответствии с Федеральным законом 26 июля 2006 года N 135-ФЗ «О защите конкуренции», в том числе, но не ограничиваясь, Акционерное общество «Выксунский металлургический завод» (АО «ВМЗ», ОГРН 1025201632610, ИНН 5247004695, адрес места нахождения: 607061, Нижегородская область. </w:t>
      </w:r>
      <w:proofErr w:type="spellStart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г.Выкса</w:t>
      </w:r>
      <w:proofErr w:type="spellEnd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), Акционерное общество «Благовещенский арматурный завод» (АО «БАЗ», ОГРН 1020201699715, ИНН 0258001489, адрес места нахождения: 453430, Республика Башкортостан, г. Благовещенск, ул. Седова, д.1), Акционерное общество "Чусовской металлургический завод" (АО «ЧМЗ», ОГРН 1025902086924, ИНН 5921002018, адрес места нахождения: 618200, Пермский край, </w:t>
      </w:r>
      <w:proofErr w:type="spellStart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г.Чусовой</w:t>
      </w:r>
      <w:proofErr w:type="spellEnd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, </w:t>
      </w:r>
      <w:proofErr w:type="spellStart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ул.Трудовая</w:t>
      </w:r>
      <w:proofErr w:type="spellEnd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, д. 13), Акционерное общество «ОМК </w:t>
      </w:r>
      <w:proofErr w:type="spellStart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Маркет</w:t>
      </w:r>
      <w:proofErr w:type="spellEnd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» (АО «ОМК </w:t>
      </w:r>
      <w:proofErr w:type="spellStart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Маркет</w:t>
      </w:r>
      <w:proofErr w:type="spellEnd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», ОГРН 1025006519933, ИНН 5050008290, адрес места нахождения: 141112, Московская область, </w:t>
      </w:r>
      <w:proofErr w:type="spellStart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г.о</w:t>
      </w:r>
      <w:proofErr w:type="spellEnd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 Щёлково, г. Щёлково, ул. Московская, стр. 27Б, к. 1, пом. 201) , Акционерное общество «ОМК Стальной путь» (АО «ОМК Стальной путь», ОГРН 1117746294115, ИНН 7708737500, адрес места нахождения: 115184, Г.МОСКВА, ВН.ТЕР.Г. МУНИЦИПАЛЬНЫЙ ОКРУГ ЗАМОСКВОРЕЧЬЕ, НАБ. ОЗЕРКОВСКАЯ, Д. 28 СТР. 2, ЭТАЖ 5, КОМ. 32.), Общество с ограниченной ответственностью "ОМК-Информационные Технологии" (ООО «ОМК-ИТ», ОГРН 1135247000184, ИНН 5247051889, адрес места нахождения: 607061, Нижегородская область, город Выкса, ул. Корнилова, здание 100а).</w:t>
      </w:r>
    </w:p>
    <w:p w:rsidR="00AE14EF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2.1.4. </w:t>
      </w: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Пользователь 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Сайт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(далее, Пользователь) – лицо, имеющее доступ к Сайт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у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, посредством сети Интернет и использующее Сайт для ознакомления с 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lastRenderedPageBreak/>
        <w:t>информацией, размещенной на н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ем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использования всех доступных сервисов, предоставляемых на Сайт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без необходимости регистрации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</w:t>
      </w:r>
    </w:p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2.1.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5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 </w:t>
      </w: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Содержание Сайтов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 (далее – Содержание)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</w:t>
      </w:r>
      <w:r w:rsidRPr="002B2442">
        <w:rPr>
          <w:rFonts w:ascii="Arial" w:eastAsia="Times New Roman" w:hAnsi="Arial" w:cs="Arial"/>
          <w:i/>
          <w:iCs/>
          <w:color w:val="1A222C"/>
          <w:sz w:val="24"/>
          <w:szCs w:val="24"/>
          <w:bdr w:val="none" w:sz="0" w:space="0" w:color="auto" w:frame="1"/>
          <w:lang w:eastAsia="ru-RU"/>
        </w:rPr>
        <w:t>, 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входящего в состав Сайтов, и другие объекты интеллектуальной собственности все вместе и/или по отдельности, содержащиеся на Сайтах. Вся размещенная на Сайтах текстовая информация и графические изображения являются собственностью Компании.</w:t>
      </w:r>
    </w:p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2.1.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6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 </w:t>
      </w: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Персональная информация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 Пользователя/зарегистрированного Пользователя (далее, при совместном упоминании – Пользователи) – любая информация, которую Пользователи предоставляют о себе самостоятельно в процессе использования Сайт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, включая персональные данные Пользователя, а также информация, которая автоматически передается Администрации Сайтов/Компании в процессе использования Пользователем Сайтов, в том числе IP-адрес, информация из </w:t>
      </w:r>
      <w:proofErr w:type="spellStart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cookie</w:t>
      </w:r>
      <w:proofErr w:type="spellEnd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, информация о браузере Пользователя, </w:t>
      </w:r>
      <w:proofErr w:type="spellStart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геолокационные</w:t>
      </w:r>
      <w:proofErr w:type="spellEnd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данные устройств Пользователя, данные о действиях Пользователя на Сайтах, иные данные о Пользователе.</w:t>
      </w:r>
    </w:p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3. ПРЕДМЕТ СОГЛАШЕНИЯ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3.1. Предметом Соглашения является предоставление Администрацией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\Компании Пользователю доступа к пользованию информацией и сервисами на Сайтах.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3.1.1. Сайты предоставляют Пользователю следующие виды сервисов и/или доступ:</w:t>
      </w:r>
    </w:p>
    <w:p w:rsidR="002B2442" w:rsidRPr="002B2442" w:rsidRDefault="002B2442" w:rsidP="002B24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к электронному контенту, с правом просмотра контента;</w:t>
      </w:r>
    </w:p>
    <w:p w:rsidR="002B2442" w:rsidRPr="002B2442" w:rsidRDefault="002B2442" w:rsidP="002B24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к средствам поиска и навигации на Сайтах;</w:t>
      </w:r>
    </w:p>
    <w:p w:rsidR="002B2442" w:rsidRPr="002B2442" w:rsidRDefault="002B2442" w:rsidP="002B24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к информации о товарах и к информации о приобретении товаров и услуг;</w:t>
      </w:r>
    </w:p>
    <w:p w:rsidR="002B2442" w:rsidRPr="002B2442" w:rsidRDefault="002B2442" w:rsidP="002B24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к заявке на «Обратный звонок»;</w:t>
      </w:r>
    </w:p>
    <w:p w:rsidR="002B2442" w:rsidRPr="002B2442" w:rsidRDefault="002B2442" w:rsidP="002B24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к подписке на </w:t>
      </w:r>
      <w:proofErr w:type="spellStart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email</w:t>
      </w:r>
      <w:proofErr w:type="spellEnd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- рассылку;</w:t>
      </w:r>
    </w:p>
    <w:p w:rsidR="002B2442" w:rsidRPr="002B2442" w:rsidRDefault="002B2442" w:rsidP="002B24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к обращению в онлайн - консультант (при наличии такого сервиса);</w:t>
      </w:r>
    </w:p>
    <w:p w:rsidR="002B2442" w:rsidRPr="002B2442" w:rsidRDefault="002B2442" w:rsidP="002B24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к форме обратной связи;</w:t>
      </w:r>
    </w:p>
    <w:p w:rsidR="002B2442" w:rsidRPr="002B2442" w:rsidRDefault="002B2442" w:rsidP="002B24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к регламентирующей док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ументации, размещенной на Сайте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;</w:t>
      </w:r>
    </w:p>
    <w:p w:rsidR="002B2442" w:rsidRPr="002B2442" w:rsidRDefault="002B2442" w:rsidP="002B24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к иным видам сервисов,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реализуемых на страницах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</w:t>
      </w:r>
    </w:p>
    <w:p w:rsidR="002B2442" w:rsidRPr="002B2442" w:rsidRDefault="00AE14EF" w:rsidP="002B2442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Администрация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/Компания при обработке Персональной информации любого Пользователя обязуется принять все разумные организационные и технические меры для защиты Персональной информации Пользователя (включая персональные данные) от неправомерного доступа, уничтожения, изменения, блокирования, копирования, распространения, а также от иных неправомерных действий с ней третьих лиц. Однако не исключено, что в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результате сбоя в работе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, вирусной или хакерской атаки, технических неисправностей и иных обстоятельств, третьи лица могут 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lastRenderedPageBreak/>
        <w:t>получить неправомерный доступ к Персональной информации Пользователя, а также Персональная информация Пользователя может быть уничтожена, изменена, блокирована, скопирована, распространена, либо с ней могут быть совершены иные неправомерные действия. Пользователь это понимает и соглашается с тем, что не будет предъявлять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претензии к Администрации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в связи с этим.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3.1.2. Под действие Соглашения подпадают все существующие (реально функционирующие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) на данный момент сервисы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а также любые их последующие модификации и появляющиеся в дальнейшем дополнительные сервисы.</w:t>
      </w:r>
    </w:p>
    <w:p w:rsidR="002B2442" w:rsidRPr="002B2442" w:rsidRDefault="00AE14EF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3.2.     Доступ к Сайту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предоставляется на бесплатной основе.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3.3.   Соглашение является публичной офертой. Осуществ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ляя доступ и пользование Сайтом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Пользователь считается присоединившимся к Соглашению и принявшим его условия.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3.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 Начиная пользоваться Сайтом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и в те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чение времени пользования Сайтом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а также персо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нализированными сервисами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Пользователь подтверждает, что:</w:t>
      </w:r>
    </w:p>
    <w:p w:rsidR="002B2442" w:rsidRPr="002B2442" w:rsidRDefault="00AE14EF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3.4.1. использует Сайт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любым способом и 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в любой форме в пределах его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функциональных возможностей, включая: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3.4.1.1. просмотр размещенных на Сайт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материалов;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3.4.1.2. размещение или отображение на Сайт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любых материалов, включая, но не ограничиваясь такими как: тексты, гипертекстовые ссылки, изображения, аудио и-видеофайлы, сведения и/или иная информация;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3.4.2. Воспользовавшись любой из указанных выше возможностей по использованию Сайт</w:t>
      </w:r>
      <w:r w:rsidR="00AE14EF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Пользователь подтверждает, что: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3.4.2.1. он в полном объеме ознакомился с содержанием Соглашения и выражает свое полное и безоговорочное согласие с условиями, изложенными в Соглашении, без каких-либо оговорок и изъятий;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3.4.2.2. принимает все условия Соглашения и обязуется их исполнять или прекратить использование Сайтов.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3.4.2.3 самостоятельно несет ответственность за ознакомление с текстом Соглашения.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3.4.2.4. средства идентификации, применяемые при использовании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являются достаточными для установления лица, от которого исходят соответствующие документы и действия;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3.5. Если Пользователь не согласен с условиями Соглашения или не имеет права на заключение договора на их основе, Пользователю следует незамедлительно прекратить любое использование и покинуть Сайт.</w:t>
      </w:r>
    </w:p>
    <w:p w:rsidR="002B2442" w:rsidRPr="002B2442" w:rsidRDefault="00791431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lastRenderedPageBreak/>
        <w:t>3.6. Администрация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/Компания имеют право по своему усмотрению отказать в размещении и/или удалить любой контен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т, доступный через сервисы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</w:t>
      </w:r>
    </w:p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4. ПРАВА И ОБЯЗАННОСТИ СТОРОН</w:t>
      </w:r>
    </w:p>
    <w:p w:rsidR="002B2442" w:rsidRPr="002B2442" w:rsidRDefault="00791431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4.1.     Администрация сайта</w:t>
      </w:r>
      <w:r w:rsidR="002B2442"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/Компания вправе:</w:t>
      </w:r>
    </w:p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4.1.1. В одностороннем порядке изм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енять правила пользования Сайтом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а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также изменять содержание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. Новая редакция Соглашения вступает в силу с момента ее размещения в сети Интернет по указанному в настоящем пункте адресу, если иное не предусмотрено новой редакцией Соглашения. Действующая редакция Соглашения всегда находится на странице </w:t>
      </w:r>
      <w:r w:rsidRPr="00791431">
        <w:rPr>
          <w:rFonts w:ascii="Arial" w:eastAsia="Times New Roman" w:hAnsi="Arial" w:cs="Arial"/>
          <w:color w:val="1A222C"/>
          <w:sz w:val="24"/>
          <w:szCs w:val="24"/>
          <w:highlight w:val="yellow"/>
          <w:lang w:eastAsia="ru-RU"/>
        </w:rPr>
        <w:t>по адресу: </w:t>
      </w:r>
      <w:hyperlink r:id="rId5" w:history="1">
        <w:r w:rsidRPr="00791431">
          <w:rPr>
            <w:rFonts w:ascii="Arial" w:eastAsia="Times New Roman" w:hAnsi="Arial" w:cs="Arial"/>
            <w:color w:val="0000FF"/>
            <w:sz w:val="24"/>
            <w:szCs w:val="24"/>
            <w:highlight w:val="yellow"/>
            <w:u w:val="single"/>
            <w:bdr w:val="none" w:sz="0" w:space="0" w:color="auto" w:frame="1"/>
            <w:lang w:eastAsia="ru-RU"/>
          </w:rPr>
          <w:t>https://auth.omk.ru/legal/agreement</w:t>
        </w:r>
      </w:hyperlink>
      <w:r w:rsidRPr="00791431">
        <w:rPr>
          <w:rFonts w:ascii="Arial" w:eastAsia="Times New Roman" w:hAnsi="Arial" w:cs="Arial"/>
          <w:color w:val="1A222C"/>
          <w:sz w:val="24"/>
          <w:szCs w:val="24"/>
          <w:highlight w:val="yellow"/>
          <w:lang w:eastAsia="ru-RU"/>
        </w:rPr>
        <w:t>.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В случае, если Администрацией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/Компанией были внесены какие-либо изменения в Соглашение, с которыми Пользователь не согласен, он обязан прекратить использование Сайта.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4.1.2. Ограничить доступ к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у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в случае нарушения Пользователем условий Соглашения.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4.1.3. Осуществлять прочие права, установленные Соглашением, а также предусмотренные действующим законодательством.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4.1.4. В любое время без уведомления Пользователя вносить изменения в перечень товаров и услуг, предлагаемых на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в характеристики, цены товаров, услуг, указанные на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</w:t>
      </w:r>
    </w:p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4.2.    Пользователь вправе: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4.2.1. Осуществлять доступ к использованию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4.2.2. Пользоваться всеми имеющимися на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сервисами.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4.2.3. Задавать любые вопросы, относящиеся к сервисам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или товарам, услугам, сведения о которых размещены на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по реквизитам, которые находятся в соответствующих разделах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</w:t>
      </w:r>
    </w:p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4.3.    Пользователь обязуется: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4.3.1. При использовании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неукоснительно соблюдать требования Соглашения;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4.3.2. Пользоваться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ом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исключительно в целях и порядке, предусмотренных Соглашением и не запрещенных законодательством Российской Федерации.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4.3.3. Предоставлять по запросу Администрации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/Компании дополнительную информацию, которая имеет непосредственное отношение к предоставляемым сервисам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4.3.4. При использовании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соблюдать имущественные и неимущественные права авторов и иных правообладателей материалов, размещенных на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lastRenderedPageBreak/>
        <w:t>4.3.5. Не предпринимать действий, которые могут рассматриваться как нарушающие нормальную работу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4.3.4. Не распространять с использованием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любую конфиденциальную и охраняемую законодательством Российской Федерации информацию о физических, либо юридических лицах.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4.3.6.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4.4.    Пользователю запрещается: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4.4.2. Любым доступным способом нарушать надлежащее функционирование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4.4.3. Любым доступным способом обходить навигационную структуру Сай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4.4.4. Несанкционированный доступ к функциям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любым другим системам или сетям, относящимся к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у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а также к любым услугам и товарам, предлагаемым на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4.4.4. Нарушать систему безопасности или аутентификации на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или в любой сети, относящейся к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у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4.4.5. Выполнять обратный поиск, отслеживать или пытаться отслеживать любую информацию о любом другом Пользователе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4.4.6. Использовать на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нецензурные, бранные слова, непристойные и оскорбительные образы, сравнения и выражения, в том числе в отношении пола, расы, национальности, профессии, социальной категории, возраста, языка физических лиц,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культуры);</w:t>
      </w:r>
    </w:p>
    <w:p w:rsidR="002B2442" w:rsidRPr="002B2442" w:rsidRDefault="00791431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4.4.7. Использовать Сайт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его 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Администрации Сайта/Компании или других лиц. В том числе, но не о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граничиваясь, использовать Сайт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с запрещенными целями: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4.4.7.1. для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lastRenderedPageBreak/>
        <w:t>социальному признакам; содержит недостоверные сведения и (или) оскорбления в адрес конкретных лиц, организаций, органов власти;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4.4.7.2. 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4.4.7.3.       нарушения прав несовершеннолетних лиц и (или) причинение им вреда в любой форме;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4.4.7.4. ущемления прав меньшинств;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4.4.7.5. представления себя за другого человека или представителя Компании и (или) сообщества без достаточных на то прав, в том числе за 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сотрудников Администрации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/Компании;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4.4.7.6. введения в заблуждение относительно свойств и характеристик какого-либо това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ров из каталога Сайта, размещенных на Сайте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4.4.7.7.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4.4.7.8. загрузки контента, который Пользователь не имеет права делать доступным по законодательству РФ или согласно каким-либо иным контрактным отношениям;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4.4.7.9. 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 права, а также прочие права на результаты интеллектуальной деятельности, принадлежащие или правомерно используемые третьими лицами;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4.4.7.10. загрузки не разрешенной специальным образом рекламной информации или спама;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4.4.7.11. сбора и обработки персональных данных, информации о частной жизни других лиц;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4.4.7.12. на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рушения нормальной работы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4.4.7.13. нарушения норм законодательства РФ или международного законодательства.</w:t>
      </w:r>
    </w:p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5.       ПЕРСОНАЛЬНАЯ ИНФОРМАЦИЯ ПОЛЬЗОВАТЕЛЕЙ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5.1. Админи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страция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/Компания при обработке Персональной информации любого Пользователя обязуется принять все разумные организационные и технические меры для защиты Персональной информации Пользователя (включая персональные данные) от неправомерного доступа, уничтожения, изменения, блокирования, копирования, распространения, а также от иных неправомерных действий с ней третьих лиц. Однако не исключено, что 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в результате сбоя в работе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, вирусной или хакерской атаки, технических 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lastRenderedPageBreak/>
        <w:t xml:space="preserve">неисправностей и иных обстоятельств, третьи лица могут получить неправомерный доступ к Персональной информации Пользователя, а также Персональная информация Пользователя может быть уничтожена, изменена, блокирована, скопирована, распространена, либо с ней могут быть совершены иные неправомерные действия. Пользователь это понимает и соглашается с тем, что не будет предъявлять 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претензии к Администрации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в связи с этим.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5.2. Размещая на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свою Персональную информацию, Пользователь подтверждает, что делает это добровольно, а также что он добровольно предоставляет Персональную информацию Администрации Сайта/Компании и согласен с тем, чтобы ее обрабатывали, в том числе, силами третьих лиц.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5.3. Пользователь обязуется не размещать на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персональную информацию других лиц, а также не использовать персональную информацию других Пользователей, каким-либо образом, не соответствующим требованиям законодательства Российской Федерации, в целях извлечения выгоды и в любых иных целях, не соответствующих целям создания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и Соглашению.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5.4. Пользователь может в любой момент изменить (обновить, дополнить) либо удалить предоставленную им Персональную информацию или её часть при наличии со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ответствующего функционала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5.5. Пользователь может в любое время обратиться в адрес Администрации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с заявлением об уточнении, блокировании или прекращении обработки его персональных данных.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5.6. Отзывы Пользователя, размещенные на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не являются конфиденциальной информацией и могут быть и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спользованы Администрацией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/Компанией без ограничений.</w:t>
      </w:r>
    </w:p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6. ПОРЯДОК ПОЛЬЗОВАНИЯ САЙТАМИ</w:t>
      </w:r>
    </w:p>
    <w:p w:rsidR="002B2442" w:rsidRPr="002B2442" w:rsidRDefault="00791431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6.1.   Сайт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и информационное сод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ержание, входящее в состав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, </w:t>
      </w:r>
      <w:proofErr w:type="spellStart"/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админ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истрируется</w:t>
      </w:r>
      <w:proofErr w:type="spellEnd"/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Администрацией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/Компанией</w:t>
      </w:r>
      <w:r w:rsidR="002B2442" w:rsidRPr="002B2442">
        <w:rPr>
          <w:rFonts w:ascii="Arial" w:eastAsia="Times New Roman" w:hAnsi="Arial" w:cs="Arial"/>
          <w:i/>
          <w:iCs/>
          <w:color w:val="1A222C"/>
          <w:sz w:val="24"/>
          <w:szCs w:val="24"/>
          <w:bdr w:val="none" w:sz="0" w:space="0" w:color="auto" w:frame="1"/>
          <w:lang w:eastAsia="ru-RU"/>
        </w:rPr>
        <w:t>.</w:t>
      </w:r>
    </w:p>
    <w:p w:rsidR="002B2442" w:rsidRPr="002B2442" w:rsidRDefault="00791431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6.2.   Содержание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не может быть скопировано, опубликовано, воспроизведено, передано или распространено любым способом, а также размещено в глобальной сети Интернет без предварительного письменн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ого согласия Администрации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/Компании и собственника (правообладателя) информации.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6.3. Пользователю предоста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вляется право использовать Сайт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в объеме, предусмотренном функ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циональными возможностями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в соответствии с уровнем доступа Пользователя (до прохождения регистрации, после прохождения регистрации).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6.4. Предоставл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яемое право использования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не означает приобретение Пользователем каких-либо иных прав, выходящих за пределы, указанные в настоящем разделе, а также не предоставляет возможности отчуждения, предоставления третьим лицам, уступки указанных прав или использования их иными способами, прямо не указанными в настоящем разделе, пре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доставления доступа к Сайту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третьим лицам с учетной записью Пользователя.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lastRenderedPageBreak/>
        <w:t>6.5.     Содержание Сайт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защите конкуренции.</w:t>
      </w:r>
    </w:p>
    <w:p w:rsidR="002B2442" w:rsidRPr="002B2442" w:rsidRDefault="00791431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6.6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Информация, размещаемая на Сайте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не должна истолковываться как изменение Соглашения. При наличии противоречий между содержанием Сайт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и Соглашением, приоритетными являются положения Соглашения.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6.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7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 Любые убытки, которые Пользователь может понести в случае умышленного или неосторожного нарушения любого положения Соглашения, а также вследствие несанкционированного доступа, Администрацией сайта/Компанией не возмещаются.</w:t>
      </w:r>
    </w:p>
    <w:p w:rsidR="002B2442" w:rsidRPr="002B2442" w:rsidRDefault="00791431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6.8. Администрация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/Компания не несет ответственности за: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6.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8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.1.        Задержки или сбои в процессе совершения операций, возникшие вследствие непреодолимой силы, а также любого случая неполадок в телекоммуникационных, компьютерных, электрических и иных смежных системах;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6.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8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.2.        Нена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длежащее функционирование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в случае, если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6.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8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.3. За возможную утечку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информации из базы данных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по любым причинам, в том числе, в результате несанкционированных действий третьих лиц;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6.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8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.4.</w:t>
      </w:r>
      <w:r w:rsidR="00791431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Сбои и задержки в работе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а также за возможные последствия таких сбоев и задержек;</w:t>
      </w:r>
    </w:p>
    <w:p w:rsidR="002B2442" w:rsidRPr="002B2442" w:rsidRDefault="00791431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6.8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.5. За доступность ресурсов и за контент ресурсов, ссылки на котор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ый могут содержать сервисы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а также за любые последствия, связанные с использованием Пользователем контента этих ресурсов.</w:t>
      </w:r>
    </w:p>
    <w:p w:rsidR="002B2442" w:rsidRPr="002B2442" w:rsidRDefault="00791431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6.9. Администрация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/Компания не несет отве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тственности за наличие на Сайте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вирусов, а также за возможные последствия заражения компьютера Пользователя вирусами или попадание на компьютер Пользователя иных вредоносных программ. Администрация сайт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/Компания предоставляет Сайт Пользователю «как есть», без каких-либо дополнительных гарантий.</w:t>
      </w:r>
    </w:p>
    <w:p w:rsidR="002B2442" w:rsidRPr="002B2442" w:rsidRDefault="00791431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6.10. Администрация сайт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/Компания не отвечает, не возмещает и не несет ответственности за любые убытки, включая упущенную выгоду, моральный и иной вред, причиненные Пользователю или третьим лицам в рез</w:t>
      </w:r>
      <w:r w:rsidR="00526766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ультате использования ими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или в</w:t>
      </w:r>
      <w:r w:rsidR="00526766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связи с функционированием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в том числе, за убытки, связанные с принятием каких-либо решений и действий, основанных на Информации, размещенной на Сайт</w:t>
      </w:r>
      <w:r w:rsidR="00526766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</w:t>
      </w:r>
    </w:p>
    <w:p w:rsidR="002B2442" w:rsidRPr="002B2442" w:rsidRDefault="00526766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6.11. Пользователь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самостоятельно несет ответственность перед третьими лицами за свои действия, связанные с использованием Сайт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в том числе, если такие действия приведут к нарушению прав и законных интересов третьих лиц, а также за соблюдение законода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тельства при использовании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</w:t>
      </w:r>
    </w:p>
    <w:p w:rsidR="002B2442" w:rsidRPr="002B2442" w:rsidRDefault="00526766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lastRenderedPageBreak/>
        <w:t>6.12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 На страницах Сайт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могут встречаться непреднамеренные неточности либо орфографические ошибки. Они устраняются Администрацией сайт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/Компанией по мере 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обнаружения. Информация на Сайте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регулярно обновляется. При этом могут сохраняться старые неточности или появляться новые. Информация, размещенная на независимых сайтах во всемирной сети Интернет и имеющая отношение к Компании, может исходить от пользователей или компаний, не имеющих отношения и не связанных какими-либо отношениями, поэтому Компания не несет ответственности за эту информацию и не принимает каких-либо связанных с нею обязательств.</w:t>
      </w:r>
    </w:p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7. НАРУШЕНИЕ УСЛОВИЙ ПОЛЬЗОВАТЕЛЬСКОГО СОГЛАШЕНИЯ</w:t>
      </w:r>
    </w:p>
    <w:p w:rsidR="002B2442" w:rsidRPr="002B2442" w:rsidRDefault="00526766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7.1. Администрация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/Компания вправе раскрыть любу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ю собранную о Пользователе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информацию, если раскрытие необходимо в связи с расследованием или жалобой в отношении не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правомерного использования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либо для установления (идентификации) Пользователя, который может нарушать или вмешива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ться в права Администрации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/Компании или в 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права других Пользователей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</w:t>
      </w:r>
    </w:p>
    <w:p w:rsidR="002B2442" w:rsidRPr="002B2442" w:rsidRDefault="00526766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7.2. Администрация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/Компания имеют право раскрыть любую информацию о Пользователе, которую посчитают необходимой для выполнения положений действующего законодательства или судебных решений, обеспечения выполнения условий Соглашения, защиты прав или безопасности Компании и/или иных Пользователей.</w:t>
      </w:r>
    </w:p>
    <w:p w:rsidR="002B2442" w:rsidRPr="002B2442" w:rsidRDefault="00526766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7.3. Администрация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/Компания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:rsidR="002B2442" w:rsidRPr="002B2442" w:rsidRDefault="00526766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7.4. Администрация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/Компания вправе без предварительного уведомления Пользователя прекратить и/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или заблокировать доступ к Сайту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если Пользователь нарушил Соглашение или содержащиеся в иных докум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ентах условия пользования Сайтом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, а также в сл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учае прекращения действия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либо по причине технической неполадки или проблемы.</w:t>
      </w:r>
    </w:p>
    <w:p w:rsidR="002B2442" w:rsidRPr="002B2442" w:rsidRDefault="00526766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7.5. Администрация сайта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/Компания не несет ответственности перед Пользователем или третьими лицами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за прекращение доступа к Сайту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в случае нарушения Пользователем любого положения Соглашения или иного документа, содерж</w:t>
      </w:r>
      <w:r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ащего условия пользования Сайтом</w:t>
      </w:r>
      <w:r w:rsidR="002B2442"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7.6. Бездействие</w:t>
      </w:r>
      <w:r w:rsidR="00526766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со стороны Администрации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/Компании в случае нарушения Пользователем либо иными Пользователями положений Соглашения не лишает Администрацию сайт</w:t>
      </w:r>
      <w:r w:rsidR="00526766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/Компанию права предпринять соответствующие действия в защиту своих интересов позднее, а также не озн</w:t>
      </w:r>
      <w:r w:rsidR="00526766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ачает отказа Администрации сайта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/Компании от своих прав в случае совершения в последующем подобных либо сходных нарушений.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7.7. Правоотношения Сторон, возникшие в результате использования Са</w:t>
      </w:r>
      <w:r w:rsidR="00526766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йта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, регулируются Соглашением. Вопросы, не урегулированные Соглашением, подлежат разрешению в соответствии с законодательством Российской Федерации. Все возможные споры, вытекающие из отношений, регулируемых 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lastRenderedPageBreak/>
        <w:t>Соглашением, разрешаются в порядке, установленном действующим законодательством Российской Федерации, по нормам российского права.</w:t>
      </w:r>
    </w:p>
    <w:p w:rsidR="002B2442" w:rsidRPr="002B2442" w:rsidRDefault="002B2442" w:rsidP="002B24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b/>
          <w:bCs/>
          <w:color w:val="1A222C"/>
          <w:sz w:val="24"/>
          <w:szCs w:val="24"/>
          <w:bdr w:val="none" w:sz="0" w:space="0" w:color="auto" w:frame="1"/>
          <w:lang w:eastAsia="ru-RU"/>
        </w:rPr>
        <w:t>8. ДОПОЛНИТЕЛЬНЫЕ УСЛОВИЯ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8.1. Пользователь подтверждает, что все указанные им в формах подачи заявки на Сайт</w:t>
      </w:r>
      <w:r w:rsidR="00526766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данные и приложенные скан-образы документов принадлежат лично ему, либо организации, соответствуют действительности, не искажены.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8.2. Пользователь подтверждает и признает, что им внимательно в полном объеме прочитано Соглашение и условия обработки его персональных данных. Текст Соглашения и условия обработки персональных данных ему понятны, и он с ними согласен.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8.3. Администрация сайт</w:t>
      </w:r>
      <w:r w:rsidR="00526766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а</w:t>
      </w: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/Компания не принимает встречные предложения от Пользователя относительно изменений Пользовательского соглашения. Пользовательское соглашение является договором присоединения, акцепт которого означает полное и безоговорочное принятие Пользователем условия данного соглашения.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8.4. Настоящее соглашение вступает в силу с момента размещения на Сайт</w:t>
      </w:r>
      <w:r w:rsidR="00526766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е</w:t>
      </w:r>
      <w:bookmarkStart w:id="0" w:name="_GoBack"/>
      <w:bookmarkEnd w:id="0"/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 xml:space="preserve"> и действует бессрочно, либо до опубликования новой редакции текста Соглашения.</w:t>
      </w:r>
    </w:p>
    <w:p w:rsidR="002B2442" w:rsidRPr="002B2442" w:rsidRDefault="002B2442" w:rsidP="002B24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8.5. Если по тем или иным причинам одно или несколько положений Соглашения будут признаны недействительными или не имеющими юридической силы, это не оказывает влияния на действительность или применимость остальных положений Соглашения.</w:t>
      </w:r>
    </w:p>
    <w:p w:rsidR="002B2442" w:rsidRPr="002B2442" w:rsidRDefault="002B2442" w:rsidP="002B24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222C"/>
          <w:sz w:val="24"/>
          <w:szCs w:val="24"/>
          <w:lang w:eastAsia="ru-RU"/>
        </w:rPr>
      </w:pPr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8.6. Неотъемлемой частью Соглашения являются </w:t>
      </w:r>
      <w:hyperlink r:id="rId6" w:history="1">
        <w:r w:rsidRPr="002B244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Политики обработки персональных данных</w:t>
        </w:r>
      </w:hyperlink>
      <w:r w:rsidRPr="002B2442">
        <w:rPr>
          <w:rFonts w:ascii="Arial" w:eastAsia="Times New Roman" w:hAnsi="Arial" w:cs="Arial"/>
          <w:color w:val="1A222C"/>
          <w:sz w:val="24"/>
          <w:szCs w:val="24"/>
          <w:lang w:eastAsia="ru-RU"/>
        </w:rPr>
        <w:t>.</w:t>
      </w:r>
    </w:p>
    <w:p w:rsidR="0086544A" w:rsidRDefault="0086544A"/>
    <w:sectPr w:rsidR="0086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4F90"/>
    <w:multiLevelType w:val="multilevel"/>
    <w:tmpl w:val="0EDC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8923F4"/>
    <w:multiLevelType w:val="multilevel"/>
    <w:tmpl w:val="FB82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42"/>
    <w:rsid w:val="002B2442"/>
    <w:rsid w:val="00526766"/>
    <w:rsid w:val="00791431"/>
    <w:rsid w:val="0086544A"/>
    <w:rsid w:val="00A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DA10"/>
  <w15:chartTrackingRefBased/>
  <w15:docId w15:val="{788C4E5B-710D-44A9-B6EB-451EA304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442"/>
    <w:rPr>
      <w:b/>
      <w:bCs/>
    </w:rPr>
  </w:style>
  <w:style w:type="character" w:styleId="a5">
    <w:name w:val="Hyperlink"/>
    <w:basedOn w:val="a0"/>
    <w:uiPriority w:val="99"/>
    <w:semiHidden/>
    <w:unhideWhenUsed/>
    <w:rsid w:val="002B2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k.ru/law_documents/" TargetMode="External"/><Relationship Id="rId5" Type="http://schemas.openxmlformats.org/officeDocument/2006/relationships/hyperlink" Target="https://auth.omk.ru/legal/agre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Марина Сергеевна</dc:creator>
  <cp:keywords/>
  <dc:description/>
  <cp:lastModifiedBy>Алексеева Жанна Сергеевна</cp:lastModifiedBy>
  <cp:revision>2</cp:revision>
  <dcterms:created xsi:type="dcterms:W3CDTF">2023-09-08T14:16:00Z</dcterms:created>
  <dcterms:modified xsi:type="dcterms:W3CDTF">2023-09-08T14:16:00Z</dcterms:modified>
</cp:coreProperties>
</file>